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Theme="minorHAnsi" w:hAnsi="Times New Roman" w:cs="Times New Roman"/>
          <w:noProof/>
          <w:sz w:val="24"/>
          <w:szCs w:val="24"/>
          <w:lang w:eastAsia="ko-KR"/>
        </w:rPr>
        <w:drawing>
          <wp:inline distT="0" distB="0" distL="0" distR="0" wp14:anchorId="3322006E" wp14:editId="3A77404C">
            <wp:extent cx="885711" cy="891675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Казахский национальный университет имени аль-</w:t>
      </w:r>
      <w:proofErr w:type="spellStart"/>
      <w:r w:rsidRPr="00160750">
        <w:rPr>
          <w:rFonts w:ascii="Times New Roman" w:eastAsiaTheme="minorHAnsi" w:hAnsi="Times New Roman" w:cs="Times New Roman"/>
          <w:sz w:val="24"/>
          <w:szCs w:val="24"/>
          <w:lang w:eastAsia="en-US"/>
        </w:rPr>
        <w:t>Фараби</w:t>
      </w:r>
      <w:proofErr w:type="spellEnd"/>
    </w:p>
    <w:p w:rsidR="009D3349" w:rsidRPr="00160750" w:rsidRDefault="003E26F3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Филологический факультет </w:t>
      </w: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A5B2B" w:rsidRPr="00160750" w:rsidRDefault="005A5B2B" w:rsidP="00160750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60750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5A5B2B" w:rsidRPr="00160750" w:rsidRDefault="005A5B2B" w:rsidP="00160750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 w:rsidRPr="00160750"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 w:rsidRPr="00160750">
        <w:rPr>
          <w:rFonts w:ascii="Times New Roman" w:hAnsi="Times New Roman" w:cs="Times New Roman"/>
          <w:sz w:val="24"/>
          <w:szCs w:val="24"/>
        </w:rPr>
        <w:t>______</w:t>
      </w:r>
      <w:r w:rsidR="005439CB" w:rsidRPr="00160750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5439CB" w:rsidRPr="00160750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5439CB" w:rsidRPr="00160750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5439CB" w:rsidRPr="0016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B2B" w:rsidRPr="00160750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2D9A" w:rsidRPr="00160750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439CB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F59BE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МЕТОДИЧЕСКИЕ РЕКОМЕНДАЦИИ ПО ЗАПОЛНЕНИЮ УМКД </w:t>
      </w:r>
    </w:p>
    <w:p w:rsidR="009D3349" w:rsidRPr="00160750" w:rsidRDefault="005439CB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</w:t>
      </w:r>
      <w:r w:rsidR="00160750"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РУКОВОДСТВО ПО ОРГАНИЗАЦИИ СРС</w:t>
      </w:r>
      <w:r w:rsidRPr="00160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» </w:t>
      </w: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6F3" w:rsidRDefault="003E26F3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3349" w:rsidRPr="00160750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="005439CB" w:rsidRPr="001607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67DA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:rsidR="00160750" w:rsidRPr="00160750" w:rsidRDefault="00160750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 самостоятельной работы студентов (СРС) </w:t>
      </w:r>
    </w:p>
    <w:p w:rsidR="00160750" w:rsidRPr="00160750" w:rsidRDefault="00160750" w:rsidP="00C1456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Целью СРС по дисциплине </w:t>
      </w:r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F87AD7">
        <w:rPr>
          <w:rFonts w:ascii="Times New Roman" w:eastAsia="Times New Roman" w:hAnsi="Times New Roman" w:cs="Times New Roman"/>
          <w:b/>
          <w:sz w:val="24"/>
          <w:szCs w:val="24"/>
        </w:rPr>
        <w:t>Второй иностранный</w:t>
      </w:r>
      <w:r w:rsidR="00504FD0">
        <w:rPr>
          <w:rFonts w:ascii="Times New Roman" w:eastAsia="Times New Roman" w:hAnsi="Times New Roman" w:cs="Times New Roman"/>
          <w:b/>
          <w:sz w:val="24"/>
          <w:szCs w:val="24"/>
        </w:rPr>
        <w:t xml:space="preserve"> язык (</w:t>
      </w:r>
      <w:r w:rsidR="003602C5">
        <w:rPr>
          <w:rFonts w:ascii="Times New Roman" w:hAnsi="Times New Roman" w:cs="Times New Roman"/>
          <w:sz w:val="28"/>
          <w:szCs w:val="28"/>
          <w:lang w:eastAsia="kk-KZ"/>
        </w:rPr>
        <w:t>А</w:t>
      </w:r>
      <w:proofErr w:type="gramStart"/>
      <w:r w:rsidR="003602C5">
        <w:rPr>
          <w:rFonts w:ascii="Times New Roman" w:hAnsi="Times New Roman" w:cs="Times New Roman"/>
          <w:sz w:val="28"/>
          <w:szCs w:val="28"/>
          <w:lang w:eastAsia="kk-KZ"/>
        </w:rPr>
        <w:t>1</w:t>
      </w:r>
      <w:proofErr w:type="gramEnd"/>
      <w:r w:rsidR="003602C5">
        <w:rPr>
          <w:rFonts w:ascii="Times New Roman" w:hAnsi="Times New Roman" w:cs="Times New Roman"/>
          <w:sz w:val="28"/>
          <w:szCs w:val="28"/>
          <w:lang w:eastAsia="kk-KZ"/>
        </w:rPr>
        <w:t>,А</w:t>
      </w:r>
      <w:r w:rsidR="00504FD0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6E21EF">
        <w:rPr>
          <w:rFonts w:ascii="Times New Roman" w:eastAsia="Times New Roman" w:hAnsi="Times New Roman" w:cs="Times New Roman"/>
          <w:b/>
          <w:sz w:val="24"/>
          <w:szCs w:val="24"/>
        </w:rPr>
        <w:t xml:space="preserve"> (немецкий)</w:t>
      </w:r>
      <w:bookmarkStart w:id="0" w:name="_GoBack"/>
      <w:bookmarkEnd w:id="0"/>
      <w:r w:rsidRPr="00C1456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 является совершенствование языковой подготовки, позн</w:t>
      </w:r>
      <w:r w:rsidR="00C14564">
        <w:rPr>
          <w:rFonts w:ascii="Times New Roman" w:eastAsia="Times New Roman" w:hAnsi="Times New Roman" w:cs="Times New Roman"/>
          <w:sz w:val="24"/>
          <w:szCs w:val="24"/>
        </w:rPr>
        <w:t xml:space="preserve">авательной деятельности в сфере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профессиональной коммуникации, развитие разносторонних интересов, способностей и мотивации сту</w:t>
      </w:r>
      <w:r w:rsidR="00302E8E">
        <w:rPr>
          <w:rFonts w:ascii="Times New Roman" w:eastAsia="Times New Roman" w:hAnsi="Times New Roman" w:cs="Times New Roman"/>
          <w:sz w:val="24"/>
          <w:szCs w:val="24"/>
        </w:rPr>
        <w:t xml:space="preserve">дентов в процессе овладения иностранным языком (немецким). </w:t>
      </w:r>
    </w:p>
    <w:p w:rsidR="00160750" w:rsidRPr="00160750" w:rsidRDefault="00160750" w:rsidP="00C14564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:rsidR="00160750" w:rsidRPr="00160750" w:rsidRDefault="00160750" w:rsidP="00160750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:rsidR="00160750" w:rsidRPr="00CA79C5" w:rsidRDefault="00160750" w:rsidP="00CA79C5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Принципы организации СРС</w:t>
      </w:r>
    </w:p>
    <w:p w:rsidR="00160750" w:rsidRPr="00160750" w:rsidRDefault="00160750" w:rsidP="00160750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проблемно-ориентированного подхода к разработке заданий для СРС</w:t>
      </w:r>
    </w:p>
    <w:p w:rsidR="00160750" w:rsidRPr="00CA79C5" w:rsidRDefault="00160750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формы СРС: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проблемно-ориентированные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аналитические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творческого характера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индивидуальная,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работа в группах, в том числе проектные задания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hyperlink r:id="rId7" w:tooltip="Игровое обучение" w:history="1">
        <w:r w:rsidRPr="00FD41C1">
          <w:rPr>
            <w:rFonts w:ascii="Times New Roman" w:eastAsia="Times New Roman" w:hAnsi="Times New Roman" w:cs="Times New Roman"/>
            <w:sz w:val="24"/>
            <w:szCs w:val="24"/>
          </w:rPr>
          <w:t>обучающие игры</w:t>
        </w:r>
      </w:hyperlink>
      <w:r w:rsidRPr="00FD4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750">
        <w:rPr>
          <w:rFonts w:ascii="Times New Roman" w:eastAsia="Times New Roman" w:hAnsi="Times New Roman" w:cs="Times New Roman"/>
          <w:sz w:val="24"/>
          <w:szCs w:val="24"/>
        </w:rPr>
        <w:t>(ролевые, имитации, деловые);</w:t>
      </w:r>
    </w:p>
    <w:p w:rsidR="00160750" w:rsidRPr="00CA79C5" w:rsidRDefault="00160750" w:rsidP="00CA79C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задания дискуссионного характера.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b/>
          <w:sz w:val="24"/>
          <w:szCs w:val="24"/>
        </w:rPr>
        <w:t>Виды СРС: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:rsidR="00160750" w:rsidRPr="00160750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60750">
        <w:rPr>
          <w:rFonts w:ascii="Times New Roman" w:eastAsia="Times New Roman" w:hAnsi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:rsidR="00160750" w:rsidRPr="00160750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60750" w:rsidRPr="00160750" w:rsidRDefault="00FD41C1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Содержание СРС</w:t>
      </w:r>
    </w:p>
    <w:tbl>
      <w:tblPr>
        <w:tblpPr w:leftFromText="180" w:rightFromText="180" w:vertAnchor="text" w:horzAnchor="margin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985"/>
        <w:gridCol w:w="1559"/>
        <w:gridCol w:w="1559"/>
        <w:gridCol w:w="1843"/>
      </w:tblGrid>
      <w:tr w:rsidR="00160750" w:rsidRPr="00302E8E" w:rsidTr="00302E8E">
        <w:tc>
          <w:tcPr>
            <w:tcW w:w="392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126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5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559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559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1843" w:type="dxa"/>
          </w:tcPr>
          <w:p w:rsidR="00160750" w:rsidRPr="00302E8E" w:rsidRDefault="00160750" w:rsidP="00FD41C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1C1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:rsidR="00160750" w:rsidRPr="006E21EF" w:rsidTr="00302E8E">
        <w:tc>
          <w:tcPr>
            <w:tcW w:w="392" w:type="dxa"/>
          </w:tcPr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160750" w:rsidRPr="00302E8E" w:rsidRDefault="00302E8E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Textanalyse</w:t>
            </w: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eines der Genres. </w:t>
            </w:r>
          </w:p>
        </w:tc>
        <w:tc>
          <w:tcPr>
            <w:tcW w:w="1985" w:type="dxa"/>
          </w:tcPr>
          <w:p w:rsidR="00160750" w:rsidRPr="00302E8E" w:rsidRDefault="00302E8E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</w:t>
            </w:r>
            <w:r w:rsidRPr="00302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методикой литературоведческого анализа художественного текста</w:t>
            </w:r>
          </w:p>
        </w:tc>
        <w:tc>
          <w:tcPr>
            <w:tcW w:w="1559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эссе</w:t>
            </w:r>
          </w:p>
        </w:tc>
        <w:tc>
          <w:tcPr>
            <w:tcW w:w="1559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Письменное задание</w:t>
            </w:r>
          </w:p>
        </w:tc>
        <w:tc>
          <w:tcPr>
            <w:tcW w:w="1843" w:type="dxa"/>
          </w:tcPr>
          <w:p w:rsidR="00160750" w:rsidRPr="00302E8E" w:rsidRDefault="00C14564" w:rsidP="00302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Arbeitsbuch), </w:t>
            </w:r>
            <w:proofErr w:type="spellStart"/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Verlag, 2013.</w:t>
            </w:r>
          </w:p>
        </w:tc>
      </w:tr>
      <w:tr w:rsidR="00160750" w:rsidRPr="006E21EF" w:rsidTr="00302E8E">
        <w:tc>
          <w:tcPr>
            <w:tcW w:w="392" w:type="dxa"/>
          </w:tcPr>
          <w:p w:rsidR="00160750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160750" w:rsidRPr="00302E8E" w:rsidRDefault="00302E8E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Die Konzeptarbeit</w:t>
            </w:r>
            <w:r w:rsidRPr="00302E8E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mit Wörtern: Herz, Verstand, Glück, Gut, Böse, Frieden, Gastfreundschaft, Haus, Fluss, Wasser, Gewitter.</w:t>
            </w:r>
          </w:p>
        </w:tc>
        <w:tc>
          <w:tcPr>
            <w:tcW w:w="1985" w:type="dxa"/>
          </w:tcPr>
          <w:p w:rsidR="00160750" w:rsidRPr="00302E8E" w:rsidRDefault="00302E8E" w:rsidP="00302E8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Идентификация культурологических словарей, справочников и энциклопедий немецкого языка.</w:t>
            </w:r>
          </w:p>
        </w:tc>
        <w:tc>
          <w:tcPr>
            <w:tcW w:w="1559" w:type="dxa"/>
          </w:tcPr>
          <w:p w:rsidR="00160750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Подготовка </w:t>
            </w:r>
            <w:r w:rsidR="00302E8E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устного сообщения </w:t>
            </w:r>
          </w:p>
        </w:tc>
        <w:tc>
          <w:tcPr>
            <w:tcW w:w="1559" w:type="dxa"/>
          </w:tcPr>
          <w:p w:rsidR="00160750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1843" w:type="dxa"/>
          </w:tcPr>
          <w:p w:rsidR="00C14564" w:rsidRPr="00302E8E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</w:t>
            </w:r>
            <w:r w:rsid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rbeitsbuch), Langenscheidt, 201</w:t>
            </w:r>
            <w:r w:rsidR="00302E8E" w:rsidRPr="00F87AD7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4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160750" w:rsidRPr="00302E8E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D41C1" w:rsidRPr="006E21EF" w:rsidTr="00302E8E">
        <w:tc>
          <w:tcPr>
            <w:tcW w:w="392" w:type="dxa"/>
          </w:tcPr>
          <w:p w:rsidR="00FD41C1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126" w:type="dxa"/>
          </w:tcPr>
          <w:p w:rsidR="00302E8E" w:rsidRPr="00302E8E" w:rsidRDefault="00302E8E" w:rsidP="00302E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Forschungsarbeit mit den Konzepten „Überzeugungen“, „Weltanschauung“,</w:t>
            </w:r>
          </w:p>
          <w:p w:rsidR="00FD41C1" w:rsidRPr="00302E8E" w:rsidRDefault="00302E8E" w:rsidP="00302E8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„Verstand“, „Bewusstsein“.</w:t>
            </w:r>
          </w:p>
        </w:tc>
        <w:tc>
          <w:tcPr>
            <w:tcW w:w="1985" w:type="dxa"/>
          </w:tcPr>
          <w:p w:rsidR="00FD41C1" w:rsidRPr="00302E8E" w:rsidRDefault="00302E8E" w:rsidP="00C145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302E8E">
              <w:rPr>
                <w:rFonts w:ascii="Times New Roman" w:hAnsi="Times New Roman" w:cs="Times New Roman"/>
                <w:sz w:val="24"/>
                <w:szCs w:val="24"/>
              </w:rPr>
              <w:t>интезирование изученного материала в соответствии с особенностями художественных произведений.</w:t>
            </w:r>
          </w:p>
        </w:tc>
        <w:tc>
          <w:tcPr>
            <w:tcW w:w="1559" w:type="dxa"/>
          </w:tcPr>
          <w:p w:rsidR="00FD41C1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Чтение </w:t>
            </w:r>
            <w:r w:rsidR="00302E8E"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художественного текста</w:t>
            </w:r>
          </w:p>
        </w:tc>
        <w:tc>
          <w:tcPr>
            <w:tcW w:w="1559" w:type="dxa"/>
          </w:tcPr>
          <w:p w:rsidR="00FD41C1" w:rsidRPr="00302E8E" w:rsidRDefault="00C14564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43" w:type="dxa"/>
          </w:tcPr>
          <w:p w:rsidR="00C14564" w:rsidRPr="00302E8E" w:rsidRDefault="00C14564" w:rsidP="00C14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Optimal  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(Kursbuch und Arbeitsbuch), Langens</w:t>
            </w:r>
            <w:r w:rsid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cheidt, Berlin und München, 201</w:t>
            </w:r>
            <w:r w:rsidR="00302E8E"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5</w:t>
            </w:r>
            <w:r w:rsidRPr="00302E8E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FD41C1" w:rsidRPr="00302E8E" w:rsidRDefault="00FD41C1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C14564" w:rsidRDefault="00C14564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Tr="00CA79C5">
        <w:trPr>
          <w:trHeight w:val="243"/>
        </w:trPr>
        <w:tc>
          <w:tcPr>
            <w:tcW w:w="4361" w:type="dxa"/>
            <w:hideMark/>
          </w:tcPr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кафедрой</w:t>
            </w:r>
          </w:p>
          <w:p w:rsidR="00CA79C5" w:rsidRDefault="00CA79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«__________» </w:t>
            </w:r>
            <w:r w:rsidR="004467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019" w:type="dxa"/>
          </w:tcPr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Default="002A61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М.М. </w:t>
            </w:r>
            <w:proofErr w:type="spellStart"/>
            <w:r w:rsidR="00CA7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="00CA79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Председатель </w:t>
      </w:r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совета факультета                                                  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CA79C5" w:rsidRDefault="00CA79C5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67DA">
        <w:rPr>
          <w:rFonts w:ascii="Times New Roman" w:hAnsi="Times New Roman" w:cs="Times New Roman"/>
          <w:sz w:val="24"/>
          <w:szCs w:val="24"/>
        </w:rPr>
        <w:t>«__________» 2024</w:t>
      </w:r>
    </w:p>
    <w:p w:rsidR="00CA79C5" w:rsidRDefault="00CA79C5" w:rsidP="00CA79C5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79C5" w:rsidRDefault="00CA79C5" w:rsidP="00CA79C5">
      <w:pPr>
        <w:rPr>
          <w:rFonts w:ascii="Times New Roman" w:hAnsi="Times New Roman" w:cs="Times New Roman"/>
          <w:sz w:val="24"/>
          <w:szCs w:val="24"/>
        </w:rPr>
      </w:pPr>
    </w:p>
    <w:sectPr w:rsidR="00CA79C5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D7FC7"/>
    <w:rsid w:val="002A617F"/>
    <w:rsid w:val="00302E8E"/>
    <w:rsid w:val="003602C5"/>
    <w:rsid w:val="003A6DAF"/>
    <w:rsid w:val="003A7F47"/>
    <w:rsid w:val="003E26F3"/>
    <w:rsid w:val="004467DA"/>
    <w:rsid w:val="004E05FC"/>
    <w:rsid w:val="00504FD0"/>
    <w:rsid w:val="00542D9A"/>
    <w:rsid w:val="005439CB"/>
    <w:rsid w:val="005A5B2B"/>
    <w:rsid w:val="005F59BE"/>
    <w:rsid w:val="006E21EF"/>
    <w:rsid w:val="00745CEE"/>
    <w:rsid w:val="008644BC"/>
    <w:rsid w:val="00943F3A"/>
    <w:rsid w:val="009D3349"/>
    <w:rsid w:val="009F5B7F"/>
    <w:rsid w:val="00AA3150"/>
    <w:rsid w:val="00C043C1"/>
    <w:rsid w:val="00C14564"/>
    <w:rsid w:val="00CA79C5"/>
    <w:rsid w:val="00F87AD7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3%D1%80%D0%BE%D0%B2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32</cp:revision>
  <cp:lastPrinted>2021-01-15T08:32:00Z</cp:lastPrinted>
  <dcterms:created xsi:type="dcterms:W3CDTF">2021-01-13T10:42:00Z</dcterms:created>
  <dcterms:modified xsi:type="dcterms:W3CDTF">2024-06-19T15:38:00Z</dcterms:modified>
</cp:coreProperties>
</file>